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ADA" w:rsidRPr="00F85D8C" w:rsidRDefault="009E0ADA" w:rsidP="009E0ADA">
      <w:pPr>
        <w:pStyle w:val="ConsPlusNormal"/>
        <w:jc w:val="right"/>
        <w:outlineLvl w:val="0"/>
        <w:rPr>
          <w:rFonts w:ascii="Times New Roman" w:hAnsi="Times New Roman" w:cs="Times New Roman"/>
          <w:sz w:val="28"/>
          <w:szCs w:val="28"/>
        </w:rPr>
      </w:pPr>
      <w:r w:rsidRPr="00F85D8C">
        <w:rPr>
          <w:rFonts w:ascii="Times New Roman" w:hAnsi="Times New Roman" w:cs="Times New Roman"/>
          <w:sz w:val="28"/>
          <w:szCs w:val="28"/>
        </w:rPr>
        <w:t>Утверждена</w:t>
      </w:r>
    </w:p>
    <w:p w:rsidR="009E0ADA" w:rsidRPr="00F85D8C" w:rsidRDefault="009E0ADA" w:rsidP="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постановлением</w:t>
      </w:r>
    </w:p>
    <w:p w:rsidR="009E0ADA" w:rsidRPr="00F85D8C" w:rsidRDefault="009E0ADA" w:rsidP="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Правительства Воронежской области</w:t>
      </w:r>
    </w:p>
    <w:p w:rsidR="009E0ADA" w:rsidRPr="00F85D8C" w:rsidRDefault="009E0ADA" w:rsidP="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от 01.10.2012 № 873</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rPr>
          <w:rFonts w:ascii="Times New Roman" w:hAnsi="Times New Roman" w:cs="Times New Roman"/>
          <w:sz w:val="28"/>
          <w:szCs w:val="28"/>
        </w:rPr>
      </w:pPr>
      <w:bookmarkStart w:id="0" w:name="P379"/>
      <w:bookmarkEnd w:id="0"/>
      <w:r w:rsidRPr="00F85D8C">
        <w:rPr>
          <w:rFonts w:ascii="Times New Roman" w:hAnsi="Times New Roman" w:cs="Times New Roman"/>
          <w:sz w:val="28"/>
          <w:szCs w:val="28"/>
        </w:rPr>
        <w:t>МЕТОДИКА</w:t>
      </w:r>
    </w:p>
    <w:p w:rsid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ПРОВЕДЕНИЯ КОНКУРСА НА ЗАМЕЩЕНИЕ ВАКАНТНОЙ ДОЛЖНОСТИ</w:t>
      </w:r>
      <w:r w:rsidR="00F85D8C">
        <w:rPr>
          <w:rFonts w:ascii="Times New Roman" w:hAnsi="Times New Roman" w:cs="Times New Roman"/>
          <w:sz w:val="28"/>
          <w:szCs w:val="28"/>
        </w:rPr>
        <w:t xml:space="preserve"> </w:t>
      </w:r>
      <w:r w:rsidRPr="00F85D8C">
        <w:rPr>
          <w:rFonts w:ascii="Times New Roman" w:hAnsi="Times New Roman" w:cs="Times New Roman"/>
          <w:sz w:val="28"/>
          <w:szCs w:val="28"/>
        </w:rPr>
        <w:t>ГОСУДАРСТВЕННОЙ ГРАЖДАНСКОЙ СЛУЖБЫ ВОРОНЕЖСКОЙ ОБЛАСТИ</w:t>
      </w:r>
      <w:r w:rsidR="00F85D8C">
        <w:rPr>
          <w:rFonts w:ascii="Times New Roman" w:hAnsi="Times New Roman" w:cs="Times New Roman"/>
          <w:sz w:val="28"/>
          <w:szCs w:val="28"/>
        </w:rPr>
        <w:t xml:space="preserve"> </w:t>
      </w:r>
      <w:r w:rsidRPr="00F85D8C">
        <w:rPr>
          <w:rFonts w:ascii="Times New Roman" w:hAnsi="Times New Roman" w:cs="Times New Roman"/>
          <w:sz w:val="28"/>
          <w:szCs w:val="28"/>
        </w:rPr>
        <w:t>И ФОРМИРОВАНИЕ КАДРОВОГО РЕЗЕРВА В ПРАВИТЕЛЬСТВЕ ОБЛАСТИ</w:t>
      </w:r>
      <w:r w:rsidR="00F85D8C">
        <w:rPr>
          <w:rFonts w:ascii="Times New Roman" w:hAnsi="Times New Roman" w:cs="Times New Roman"/>
          <w:sz w:val="28"/>
          <w:szCs w:val="28"/>
        </w:rPr>
        <w:t xml:space="preserve"> </w:t>
      </w:r>
      <w:r w:rsidRPr="00F85D8C">
        <w:rPr>
          <w:rFonts w:ascii="Times New Roman" w:hAnsi="Times New Roman" w:cs="Times New Roman"/>
          <w:sz w:val="28"/>
          <w:szCs w:val="28"/>
        </w:rPr>
        <w:t xml:space="preserve">И </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ИСПОЛНИТЕЛЬНЫХ ОРГАНАХ ОБЛАСТИ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1"/>
        <w:rPr>
          <w:rFonts w:ascii="Times New Roman" w:hAnsi="Times New Roman" w:cs="Times New Roman"/>
          <w:sz w:val="28"/>
          <w:szCs w:val="28"/>
        </w:rPr>
      </w:pPr>
      <w:r w:rsidRPr="00F85D8C">
        <w:rPr>
          <w:rFonts w:ascii="Times New Roman" w:hAnsi="Times New Roman" w:cs="Times New Roman"/>
          <w:sz w:val="28"/>
          <w:szCs w:val="28"/>
        </w:rPr>
        <w:t>1. Общие положения</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1.1. Настоящая Методика разработана в соответствии с Федеральным </w:t>
      </w:r>
      <w:hyperlink r:id="rId4">
        <w:r w:rsidRPr="00F85D8C">
          <w:rPr>
            <w:rFonts w:ascii="Times New Roman" w:hAnsi="Times New Roman" w:cs="Times New Roman"/>
            <w:sz w:val="28"/>
            <w:szCs w:val="28"/>
          </w:rPr>
          <w:t>законом</w:t>
        </w:r>
      </w:hyperlink>
      <w:r w:rsidRPr="00F85D8C">
        <w:rPr>
          <w:rFonts w:ascii="Times New Roman" w:hAnsi="Times New Roman" w:cs="Times New Roman"/>
          <w:sz w:val="28"/>
          <w:szCs w:val="28"/>
        </w:rPr>
        <w:t xml:space="preserve"> от 27.07.2004 N 79-ФЗ "О государственной гражданской службе Российской Федерации" (далее - Федеральный закон N 79-ФЗ), </w:t>
      </w:r>
      <w:hyperlink r:id="rId5">
        <w:r w:rsidRPr="00F85D8C">
          <w:rPr>
            <w:rFonts w:ascii="Times New Roman" w:hAnsi="Times New Roman" w:cs="Times New Roman"/>
            <w:sz w:val="28"/>
            <w:szCs w:val="28"/>
          </w:rPr>
          <w:t>Указом</w:t>
        </w:r>
      </w:hyperlink>
      <w:r w:rsidRPr="00F85D8C">
        <w:rPr>
          <w:rFonts w:ascii="Times New Roman" w:hAnsi="Times New Roman" w:cs="Times New Roman"/>
          <w:sz w:val="28"/>
          <w:szCs w:val="28"/>
        </w:rPr>
        <w:t xml:space="preserve"> Президента Российской Федерации от 01.02.2005 N 112 "О конкурсе на замещение вакантной должности государственной гражданской службы Российской Федерации", </w:t>
      </w:r>
      <w:hyperlink r:id="rId6">
        <w:r w:rsidRPr="00F85D8C">
          <w:rPr>
            <w:rFonts w:ascii="Times New Roman" w:hAnsi="Times New Roman" w:cs="Times New Roman"/>
            <w:sz w:val="28"/>
            <w:szCs w:val="28"/>
          </w:rPr>
          <w:t>Указом</w:t>
        </w:r>
      </w:hyperlink>
      <w:r w:rsidRPr="00F85D8C">
        <w:rPr>
          <w:rFonts w:ascii="Times New Roman" w:hAnsi="Times New Roman" w:cs="Times New Roman"/>
          <w:sz w:val="28"/>
          <w:szCs w:val="28"/>
        </w:rPr>
        <w:t xml:space="preserve"> Президента Российской Федерации от 01.03.2017 N 96 "Об утверждении Положения о кадровом резерве федерального государственного органа", </w:t>
      </w:r>
      <w:hyperlink r:id="rId7">
        <w:r w:rsidRPr="00F85D8C">
          <w:rPr>
            <w:rFonts w:ascii="Times New Roman" w:hAnsi="Times New Roman" w:cs="Times New Roman"/>
            <w:sz w:val="28"/>
            <w:szCs w:val="28"/>
          </w:rPr>
          <w:t>Постановлением</w:t>
        </w:r>
      </w:hyperlink>
      <w:r w:rsidRPr="00F85D8C">
        <w:rPr>
          <w:rFonts w:ascii="Times New Roman" w:hAnsi="Times New Roman" w:cs="Times New Roman"/>
          <w:sz w:val="28"/>
          <w:szCs w:val="28"/>
        </w:rPr>
        <w:t xml:space="preserve"> Правительства Российской Федерации от 31.03.2018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w:t>
      </w:r>
      <w:hyperlink r:id="rId8">
        <w:r w:rsidRPr="00F85D8C">
          <w:rPr>
            <w:rFonts w:ascii="Times New Roman" w:hAnsi="Times New Roman" w:cs="Times New Roman"/>
            <w:sz w:val="28"/>
            <w:szCs w:val="28"/>
          </w:rPr>
          <w:t>Законом</w:t>
        </w:r>
      </w:hyperlink>
      <w:r w:rsidRPr="00F85D8C">
        <w:rPr>
          <w:rFonts w:ascii="Times New Roman" w:hAnsi="Times New Roman" w:cs="Times New Roman"/>
          <w:sz w:val="28"/>
          <w:szCs w:val="28"/>
        </w:rPr>
        <w:t xml:space="preserve"> Воронежской области от 30.05.2005 N 29-ОЗ "О государственной гражданской службе Воронежской области" (далее - Закон Воронежской области N 29-ОЗ) и определяет порядок проведения конкурсных процедур на замещение вакантной должности государственной гражданской службы Воронежской области и формирование кадрового резерва в Правительстве области и исполнительных органах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1.2. Конкурс на замещение вакантной должности государственной гражданской службы Воронежской области и формирование кадрового резерва в Правительстве области и исполнительных органах области (далее - конкурс) проводится в целях:</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обеспечения права граждан Российской Федерации на равный доступ к государственной гражданской службе в соответствии с их способностями и профессиональной подготовкой, а также права государственных гражданских служащих на должностной рост на конкурсной основе;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 отбора кандидатов, наиболее подходящих для замещения вакантных должностей, из общего числа кандидатов, соответствующих квалификационным требованиям к должностям гражданской службы, </w:t>
      </w:r>
      <w:r w:rsidRPr="00F85D8C">
        <w:rPr>
          <w:rFonts w:ascii="Times New Roman" w:hAnsi="Times New Roman" w:cs="Times New Roman"/>
          <w:sz w:val="28"/>
          <w:szCs w:val="28"/>
        </w:rPr>
        <w:lastRenderedPageBreak/>
        <w:t>установленным федеральным и областным законодательством, и допущенных к участию в конкурсе;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формирования кадрового резерва в Правительстве области и исполнительных органах области.</w:t>
      </w:r>
    </w:p>
    <w:p w:rsidR="009E0ADA" w:rsidRPr="00F85D8C" w:rsidRDefault="009E0ADA">
      <w:pPr>
        <w:pStyle w:val="ConsPlusNormal"/>
        <w:spacing w:before="220"/>
        <w:ind w:firstLine="540"/>
        <w:jc w:val="both"/>
        <w:rPr>
          <w:rFonts w:ascii="Times New Roman" w:hAnsi="Times New Roman" w:cs="Times New Roman"/>
          <w:sz w:val="28"/>
          <w:szCs w:val="28"/>
        </w:rPr>
      </w:pPr>
      <w:bookmarkStart w:id="1" w:name="P402"/>
      <w:bookmarkEnd w:id="1"/>
      <w:r w:rsidRPr="00F85D8C">
        <w:rPr>
          <w:rFonts w:ascii="Times New Roman" w:hAnsi="Times New Roman" w:cs="Times New Roman"/>
          <w:sz w:val="28"/>
          <w:szCs w:val="28"/>
        </w:rPr>
        <w:t>1.3. Конкурс объявляется по решению Губернатора области либо представителя нанимателя, которому делегировано такое полномочие (далее - представитель нанимателя).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1.4. Конкурс на замещение вакантной должности государственной гражданской службы Воронежской области в Правительстве Воронежской области и исполнительных органах Воронежской области проводится при наличии вакантной должности государственной гражданской службы (далее - вакантная должность), замещение которой в соответствии с Федеральным </w:t>
      </w:r>
      <w:hyperlink r:id="rId9">
        <w:r w:rsidRPr="00F85D8C">
          <w:rPr>
            <w:rFonts w:ascii="Times New Roman" w:hAnsi="Times New Roman" w:cs="Times New Roman"/>
            <w:sz w:val="28"/>
            <w:szCs w:val="28"/>
          </w:rPr>
          <w:t>законом</w:t>
        </w:r>
      </w:hyperlink>
      <w:r w:rsidRPr="00F85D8C">
        <w:rPr>
          <w:rFonts w:ascii="Times New Roman" w:hAnsi="Times New Roman" w:cs="Times New Roman"/>
          <w:sz w:val="28"/>
          <w:szCs w:val="28"/>
        </w:rPr>
        <w:t xml:space="preserve"> N 79-ФЗ, </w:t>
      </w:r>
      <w:hyperlink r:id="rId10">
        <w:r w:rsidRPr="00F85D8C">
          <w:rPr>
            <w:rFonts w:ascii="Times New Roman" w:hAnsi="Times New Roman" w:cs="Times New Roman"/>
            <w:sz w:val="28"/>
            <w:szCs w:val="28"/>
          </w:rPr>
          <w:t>Законом</w:t>
        </w:r>
      </w:hyperlink>
      <w:r w:rsidRPr="00F85D8C">
        <w:rPr>
          <w:rFonts w:ascii="Times New Roman" w:hAnsi="Times New Roman" w:cs="Times New Roman"/>
          <w:sz w:val="28"/>
          <w:szCs w:val="28"/>
        </w:rPr>
        <w:t xml:space="preserve"> Воронежской области N 29-ОЗ проводится на конкурсной основе.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1.5. Вакантной должностью признается не замещенная государственным гражданским служащим должность государственной гражданской службы, предусмотренная штатными расписаниями Правительства области и исполнительных органов области.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1"/>
        <w:rPr>
          <w:rFonts w:ascii="Times New Roman" w:hAnsi="Times New Roman" w:cs="Times New Roman"/>
          <w:sz w:val="28"/>
          <w:szCs w:val="28"/>
        </w:rPr>
      </w:pPr>
      <w:r w:rsidRPr="00F85D8C">
        <w:rPr>
          <w:rFonts w:ascii="Times New Roman" w:hAnsi="Times New Roman" w:cs="Times New Roman"/>
          <w:sz w:val="28"/>
          <w:szCs w:val="28"/>
        </w:rPr>
        <w:t>2. Порядок подготовки и проведения конкурса</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Конкурс проводится в два этапа конкурсной комиссией Правительства Воронежской области и исполнительных органов Воронежской области (далее - конкурсная комиссия).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Конкурс заключается в оценке профессионального уровня граждан Российской Федерации (государственных гражданских служащих Воронежской области) (далее - кандидаты), претендующих на замещение вакантной должности,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кандидата для назначения на должность гражданской службы (далее соответственно - квалификационные требования, оценка кандидатов).</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2"/>
        <w:rPr>
          <w:rFonts w:ascii="Times New Roman" w:hAnsi="Times New Roman" w:cs="Times New Roman"/>
          <w:sz w:val="28"/>
          <w:szCs w:val="28"/>
        </w:rPr>
      </w:pPr>
      <w:r w:rsidRPr="00F85D8C">
        <w:rPr>
          <w:rFonts w:ascii="Times New Roman" w:hAnsi="Times New Roman" w:cs="Times New Roman"/>
          <w:sz w:val="28"/>
          <w:szCs w:val="28"/>
        </w:rPr>
        <w:t>2.1. Первый этап проведения конкурса</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На первом этапе проведения конкурса: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2.1.1. Принимается решение о проведении конкурса в соответствии с </w:t>
      </w:r>
      <w:hyperlink w:anchor="P402">
        <w:r w:rsidRPr="00F85D8C">
          <w:rPr>
            <w:rFonts w:ascii="Times New Roman" w:hAnsi="Times New Roman" w:cs="Times New Roman"/>
            <w:sz w:val="28"/>
            <w:szCs w:val="28"/>
          </w:rPr>
          <w:t>пунктом 1.3</w:t>
        </w:r>
      </w:hyperlink>
      <w:r w:rsidRPr="00F85D8C">
        <w:rPr>
          <w:rFonts w:ascii="Times New Roman" w:hAnsi="Times New Roman" w:cs="Times New Roman"/>
          <w:sz w:val="28"/>
          <w:szCs w:val="28"/>
        </w:rPr>
        <w:t xml:space="preserve"> настоящей Методики.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2.1.2. Подготовка к проведению конкурса предусматривает выбор методов оценки профессионального уровня, профессиональных и личностных </w:t>
      </w:r>
      <w:r w:rsidRPr="00F85D8C">
        <w:rPr>
          <w:rFonts w:ascii="Times New Roman" w:hAnsi="Times New Roman" w:cs="Times New Roman"/>
          <w:sz w:val="28"/>
          <w:szCs w:val="28"/>
        </w:rPr>
        <w:lastRenderedPageBreak/>
        <w:t>качеств кандидатов (далее - методы оценки) и формирование соответствующих им конкурсных заданий, актуализацию положений должностных регламентов на вакантные должности гражданской службы, на замещение которых планируется объявление конкурсов.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2.1.3. В случае проведения конкурса актуализация положений должностных регламентов осуществляется заинтересованным структурным подразделением Правительства области или подразделением исполнительного органа области совместно с управлением государственной службы и кадров Правительства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По решению представителя нанимателя в должностных регламентах на вакантные должности гражданской службы могут быть установлены квалификационные требования к конкретной специальности, направлению подготовки (укрупненным группам специальностей и направлений подготовки), а также квалификации, полученной по результатам освоения дополнительной профессиональной программы профессиональной переподготовки.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2.1.4. Заинтересованным структурным подразделением Правительства области или исполнительным органом области в управление государственной службы и кадров Правительства области должны быть представлены список нормативных правовых актов и перечень тем для подготовки к конкурсу.</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2.1.5. Управление государственной службы и кадров Правительства области, реализуя функции организационного обеспечения деятельности конкурсной комиссии, осуществляет:</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подготовку проекта распоряжения Правительства области об объявлении конкурса;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 размещение на официальных сайтах Правительства области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сети "Интернет" объявления о приеме документов для участия в конкурсе, а также следующей информации о конкурсе: наименование вакантной должности гражданской службы; квалификационные требования, предъявляемые к претенденту на замещение этой должности; условия прохождения гражданской службы; место и время приема документов, подлежащих представлению в соответствии с </w:t>
      </w:r>
      <w:hyperlink r:id="rId11">
        <w:r w:rsidRPr="00F85D8C">
          <w:rPr>
            <w:rFonts w:ascii="Times New Roman" w:hAnsi="Times New Roman" w:cs="Times New Roman"/>
            <w:sz w:val="28"/>
            <w:szCs w:val="28"/>
          </w:rPr>
          <w:t>пунктом 7</w:t>
        </w:r>
      </w:hyperlink>
      <w:r w:rsidRPr="00F85D8C">
        <w:rPr>
          <w:rFonts w:ascii="Times New Roman" w:hAnsi="Times New Roman" w:cs="Times New Roman"/>
          <w:sz w:val="28"/>
          <w:szCs w:val="28"/>
        </w:rPr>
        <w:t xml:space="preserve">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01.02.2005 N 112 "О конкурсе на замещение вакантной должности государственной гражданской службы Российской Федерации" (далее - Указ Президента РФ N 112); срок, до истечения которого принимаются указанные документы; предполагаемая дата проведения конкурса, место и порядок его проведения; сведения о методах </w:t>
      </w:r>
      <w:r w:rsidRPr="00F85D8C">
        <w:rPr>
          <w:rFonts w:ascii="Times New Roman" w:hAnsi="Times New Roman" w:cs="Times New Roman"/>
          <w:sz w:val="28"/>
          <w:szCs w:val="28"/>
        </w:rPr>
        <w:lastRenderedPageBreak/>
        <w:t>оценки;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другие информационные материалы;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консультирование граждан (гражданских служащих), претендующих на замещение вакантной должности или включение в кадровый резерв, об условиях проведения конкурса;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прием документов от кандидатов, претендующих на замещение вакантной должности и включение в кадровый резерв Правительства области и исполнительных органов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анализ биографических данных на основе представленных ими документов, проверку соответствия кандидатов квалификационным требованиям (наличие образования, стаж работы по специальности, стаж государственной гражданской службы, осуществление другой трудовой деятельности);</w:t>
      </w:r>
      <w:bookmarkStart w:id="2" w:name="_GoBack"/>
      <w:bookmarkEnd w:id="2"/>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проверку достоверности сведений, представленных для участия в конкурсе;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формирование списка участников конкурса, соответствующих установленным квалификационным требованиям, и информирование участников о проведении второго этапа конкурса;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приглашение независимых экспертов;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подготовку конкурсных материалов для членов конкурсной комиссии;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координацию деятельности исполнительных органов области и структурных подразделений Правительства области по вопросам подготовки и проведения конкурсов.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2.1.6. Гражданин (гражданский служащий), изъявивший желание участвовать в конкурсе, представляет в Правительство области заявление и другие документы, предусмотренные </w:t>
      </w:r>
      <w:hyperlink r:id="rId12">
        <w:r w:rsidRPr="00F85D8C">
          <w:rPr>
            <w:rFonts w:ascii="Times New Roman" w:hAnsi="Times New Roman" w:cs="Times New Roman"/>
            <w:sz w:val="28"/>
            <w:szCs w:val="28"/>
          </w:rPr>
          <w:t>Указом</w:t>
        </w:r>
      </w:hyperlink>
      <w:r w:rsidRPr="00F85D8C">
        <w:rPr>
          <w:rFonts w:ascii="Times New Roman" w:hAnsi="Times New Roman" w:cs="Times New Roman"/>
          <w:sz w:val="28"/>
          <w:szCs w:val="28"/>
        </w:rPr>
        <w:t xml:space="preserve"> Президента РФ N 112.</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2.1.7. Документы представляются гражданином (гражданским служащим) в течение 21 дня со дня размещения объявления об их приеме на официальном сайте Правительства области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сети "Интернет" лично, посредством направления по почте или в электронном виде с использованием официального сайта Правительства Воронежской области и (или) указанной информационной системы.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Документы в электронном виде посредством указанной информационной </w:t>
      </w:r>
      <w:r w:rsidRPr="00F85D8C">
        <w:rPr>
          <w:rFonts w:ascii="Times New Roman" w:hAnsi="Times New Roman" w:cs="Times New Roman"/>
          <w:sz w:val="28"/>
          <w:szCs w:val="28"/>
        </w:rPr>
        <w:lastRenderedPageBreak/>
        <w:t xml:space="preserve">системы представляются в соответствии с </w:t>
      </w:r>
      <w:hyperlink r:id="rId13">
        <w:r w:rsidRPr="00F85D8C">
          <w:rPr>
            <w:rFonts w:ascii="Times New Roman" w:hAnsi="Times New Roman" w:cs="Times New Roman"/>
            <w:sz w:val="28"/>
            <w:szCs w:val="28"/>
          </w:rPr>
          <w:t>Постановлением</w:t>
        </w:r>
      </w:hyperlink>
      <w:r w:rsidRPr="00F85D8C">
        <w:rPr>
          <w:rFonts w:ascii="Times New Roman" w:hAnsi="Times New Roman" w:cs="Times New Roman"/>
          <w:sz w:val="28"/>
          <w:szCs w:val="28"/>
        </w:rPr>
        <w:t xml:space="preserve"> Правительства Российской Федерации от 05.03.2018 N 227 "О некоторых мерах по внедрению информационных технологий в кадровую работу на государственной гражданской службе Российской Федерации" (далее - Постановление Правительства РФ N 227).</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Документы в электронном виде с использованием официального сайта Правительства Воронежской области предоставляются в соответствии с </w:t>
      </w:r>
      <w:hyperlink w:anchor="P1075">
        <w:r w:rsidRPr="00F85D8C">
          <w:rPr>
            <w:rFonts w:ascii="Times New Roman" w:hAnsi="Times New Roman" w:cs="Times New Roman"/>
            <w:sz w:val="28"/>
            <w:szCs w:val="28"/>
          </w:rPr>
          <w:t>Правилами</w:t>
        </w:r>
      </w:hyperlink>
      <w:r w:rsidRPr="00F85D8C">
        <w:rPr>
          <w:rFonts w:ascii="Times New Roman" w:hAnsi="Times New Roman" w:cs="Times New Roman"/>
          <w:sz w:val="28"/>
          <w:szCs w:val="28"/>
        </w:rPr>
        <w:t xml:space="preserve"> представления документов в электронном виде кандидатом для участия в конкурсе на замещение вакантной должности государственной гражданской службы Воронежской области и формирование кадрового резерва в Правительстве области и исполнительных органах области, утвержденными настоящим постановлением.</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Прием документов осуществляют сотрудники управления государственной службы и кадров Правительства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2.1.8. Достоверность сведений, представленных гражданином, подлежит проверке. Сведения, представленные в электронном виде, подвергаются автоматизированной проверке в порядке, установленном </w:t>
      </w:r>
      <w:hyperlink r:id="rId14">
        <w:r w:rsidRPr="00F85D8C">
          <w:rPr>
            <w:rFonts w:ascii="Times New Roman" w:hAnsi="Times New Roman" w:cs="Times New Roman"/>
            <w:sz w:val="28"/>
            <w:szCs w:val="28"/>
          </w:rPr>
          <w:t>Постановлением</w:t>
        </w:r>
      </w:hyperlink>
      <w:r w:rsidRPr="00F85D8C">
        <w:rPr>
          <w:rFonts w:ascii="Times New Roman" w:hAnsi="Times New Roman" w:cs="Times New Roman"/>
          <w:sz w:val="28"/>
          <w:szCs w:val="28"/>
        </w:rPr>
        <w:t xml:space="preserve"> Правительства РФ N 227.</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Проверка достоверности сведений, представленных гражданским служащим, осуществляется только в случае его участия в конкурсе на формирование кадрового резерва и (или) замещение вакантной должности гражданской службы, относящейся к высшей группе должностей гражданской службы.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При обработке персональных данных в соответствии с законодательством Российской Федерации в области персональных данных принимаются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2.1.9. Гражданин (гражданский служащий) не допускается к участию в конкурсе: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а) в связи с его несоответствием квалификационным требованиям к уровню профессионального образования, стажу гражданской службы или работы по специальности, направлению подготовки;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б) в связи с его несоответствием квалификационным требованиям к </w:t>
      </w:r>
      <w:r w:rsidRPr="00F85D8C">
        <w:rPr>
          <w:rFonts w:ascii="Times New Roman" w:hAnsi="Times New Roman" w:cs="Times New Roman"/>
          <w:sz w:val="28"/>
          <w:szCs w:val="28"/>
        </w:rPr>
        <w:lastRenderedPageBreak/>
        <w:t>специальности, направлению подготовки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в связи с ограничениями,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2.1.10.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2.1.11. Руководитель исполнительного органа области или структурного подразделения Правительства области принимает меры по обеспечению участия гражданских служащих в конкурсах на замещение вакантной должности и формирование кадрового резерва в порядке должностного роста, представления ими документов на данные конкурсы.</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2"/>
        <w:rPr>
          <w:rFonts w:ascii="Times New Roman" w:hAnsi="Times New Roman" w:cs="Times New Roman"/>
          <w:sz w:val="28"/>
          <w:szCs w:val="28"/>
        </w:rPr>
      </w:pPr>
      <w:r w:rsidRPr="00F85D8C">
        <w:rPr>
          <w:rFonts w:ascii="Times New Roman" w:hAnsi="Times New Roman" w:cs="Times New Roman"/>
          <w:sz w:val="28"/>
          <w:szCs w:val="28"/>
        </w:rPr>
        <w:t>2.2. Второй этап проведения конкурса</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2.2.1.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Второй этап конкурса проводится не позднее чем через 30 календарных дней после дня завершения приема документов для участия в конкурсе.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При установлении в ходе проверки обстоятельств, препятствующих в соответствии с федеральными и областными законами и другими нормативными правовыми актами Российской Федерации и Воронежской области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сети "Интернет".</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lastRenderedPageBreak/>
        <w:t>2.2.2. Управление государственной службы и кадров Правительства области не позднее чем за 15 календарных дней до начала второго этапа конкурса размещает на своем официальном сайте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в сети "Интернет" информацию о дате, месте и времени его проведения, список кандидатов, допущенных к участию в конкурсе,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2.2.3. 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тестирование, решение практических задач по вопросам, связанным с выполнением должностных обязанностей по вакантной должности (по группе должностей гражданской службы, по которой формируется кадровый резерв).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2.2.4. Оценка профессионального уровня кандидатов, проверка их соответствия иным установленным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профессиональных и личностных качеств граждан Российской Федерации (гражданских служащих Воронежской области), рекомендуемыми при проведении конкурсов на замещение вакантных должностей гражданской службы Воронежской области и включение в кадровый резерв Правительства области и исполнительных органов области, согласно </w:t>
      </w:r>
      <w:hyperlink w:anchor="P544">
        <w:r w:rsidRPr="00F85D8C">
          <w:rPr>
            <w:rFonts w:ascii="Times New Roman" w:hAnsi="Times New Roman" w:cs="Times New Roman"/>
            <w:sz w:val="28"/>
            <w:szCs w:val="28"/>
          </w:rPr>
          <w:t>приложению N 2</w:t>
        </w:r>
      </w:hyperlink>
      <w:r w:rsidRPr="00F85D8C">
        <w:rPr>
          <w:rFonts w:ascii="Times New Roman" w:hAnsi="Times New Roman" w:cs="Times New Roman"/>
          <w:sz w:val="28"/>
          <w:szCs w:val="28"/>
        </w:rPr>
        <w:t xml:space="preserve"> к настоящей Методике и описанием методов оценки профессиональных и личностных качеств граждан Российской Федерации (гражданских служащих Воронежской области), рекомендуемых при проведении конкурсов на замещение вакантных должностей гражданской службы Воронежской области и включение в кадровый резерв Правительства области и исполнительных органов области, согласно </w:t>
      </w:r>
      <w:hyperlink w:anchor="P615">
        <w:r w:rsidRPr="00F85D8C">
          <w:rPr>
            <w:rFonts w:ascii="Times New Roman" w:hAnsi="Times New Roman" w:cs="Times New Roman"/>
            <w:sz w:val="28"/>
            <w:szCs w:val="28"/>
          </w:rPr>
          <w:t>приложению N 3</w:t>
        </w:r>
      </w:hyperlink>
      <w:r w:rsidRPr="00F85D8C">
        <w:rPr>
          <w:rFonts w:ascii="Times New Roman" w:hAnsi="Times New Roman" w:cs="Times New Roman"/>
          <w:sz w:val="28"/>
          <w:szCs w:val="28"/>
        </w:rPr>
        <w:t xml:space="preserve"> к настоящей Методике.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2.2.5. Методы оценки и соответствующие им конкурсные задания позволяют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аналитическое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w:t>
      </w:r>
      <w:r w:rsidRPr="00F85D8C">
        <w:rPr>
          <w:rFonts w:ascii="Times New Roman" w:hAnsi="Times New Roman" w:cs="Times New Roman"/>
          <w:sz w:val="28"/>
          <w:szCs w:val="28"/>
        </w:rPr>
        <w:lastRenderedPageBreak/>
        <w:t>замещение должностей гражданской службы категории "руководители" всех групп должностей и категории "специалисты" главной группы должностей.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2.2.6. В ходе конкурсных процедур проводится тестирование: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для оценки уровня владения государственным языком Российской Федерации (русским языком), знаниями основ </w:t>
      </w:r>
      <w:hyperlink r:id="rId15">
        <w:r w:rsidRPr="00F85D8C">
          <w:rPr>
            <w:rFonts w:ascii="Times New Roman" w:hAnsi="Times New Roman" w:cs="Times New Roman"/>
            <w:sz w:val="28"/>
            <w:szCs w:val="28"/>
          </w:rPr>
          <w:t>Конституции</w:t>
        </w:r>
      </w:hyperlink>
      <w:r w:rsidRPr="00F85D8C">
        <w:rPr>
          <w:rFonts w:ascii="Times New Roman" w:hAnsi="Times New Roman" w:cs="Times New Roman"/>
          <w:sz w:val="28"/>
          <w:szCs w:val="28"/>
        </w:rPr>
        <w:t xml:space="preserve"> Российской Федерации, законодательства Российской Федерации о государственной гражданской службе и о противодействии коррупции, знаниями и умениями в сфере информационно-коммуникационных технологий;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2.2.7.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2.2.8.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2.2.9.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2.2.10. По окончании индивидуального собеседования с кандидатом каждый член конкурсной комиссии заносит в конкурсный </w:t>
      </w:r>
      <w:hyperlink w:anchor="P1026">
        <w:r w:rsidRPr="00F85D8C">
          <w:rPr>
            <w:rFonts w:ascii="Times New Roman" w:hAnsi="Times New Roman" w:cs="Times New Roman"/>
            <w:sz w:val="28"/>
            <w:szCs w:val="28"/>
          </w:rPr>
          <w:t>бюллетень</w:t>
        </w:r>
      </w:hyperlink>
      <w:r w:rsidRPr="00F85D8C">
        <w:rPr>
          <w:rFonts w:ascii="Times New Roman" w:hAnsi="Times New Roman" w:cs="Times New Roman"/>
          <w:sz w:val="28"/>
          <w:szCs w:val="28"/>
        </w:rPr>
        <w:t>, составляемый по форме согласно приложению N 4 к настоящей Методике, результат оценки кандидата при необходимости с краткой мотивировкой, обосновывающей принятое членом конкурсной комиссии решение.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2.2.11.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Конкурсной 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1"/>
        <w:rPr>
          <w:rFonts w:ascii="Times New Roman" w:hAnsi="Times New Roman" w:cs="Times New Roman"/>
          <w:sz w:val="28"/>
          <w:szCs w:val="28"/>
        </w:rPr>
      </w:pPr>
      <w:r w:rsidRPr="00F85D8C">
        <w:rPr>
          <w:rFonts w:ascii="Times New Roman" w:hAnsi="Times New Roman" w:cs="Times New Roman"/>
          <w:sz w:val="28"/>
          <w:szCs w:val="28"/>
        </w:rPr>
        <w:lastRenderedPageBreak/>
        <w:t>3. Итоги проведения конкурса</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3.1.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 и выполнения иных конкурсных заданий.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3.2. По результатам сопоставления итоговых баллов кандидатов секретарь конкурсной комиссии формирует рейтинг кандидатов.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3.3. По итогам конкурсных процедур на замещение вакантной должности гражданской службы конкурсная комиссия принимает по каждому кандидату - участнику конкурса одно из следующих решений: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"признан победителем конкурса";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"отказано в замещении вакантной должности".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Конкурсная комиссия вправе также принять решение, имеющее рекомендательный характер, 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По итогам конкурсных процедур на включение в кадровый резерв конкурсная комиссия принимает по каждому кандидату - участнику конкурса одно из следующих решений: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"признан победителем конкурса";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"отказано во включении в кадровый резерв".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итогового максимального балла.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3.4. По результатам конкурса издается правовой акт представителя нанимателя о назначении победителя конкурса на вакантную должность гражданской службы.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По результатам конкурса на включение в кадровый резерв издается правовой акт Правительства Воронежской области.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jc w:val="right"/>
        <w:outlineLvl w:val="1"/>
        <w:rPr>
          <w:rFonts w:ascii="Times New Roman" w:hAnsi="Times New Roman" w:cs="Times New Roman"/>
          <w:sz w:val="28"/>
          <w:szCs w:val="28"/>
        </w:rPr>
      </w:pPr>
      <w:r w:rsidRPr="00F85D8C">
        <w:rPr>
          <w:rFonts w:ascii="Times New Roman" w:hAnsi="Times New Roman" w:cs="Times New Roman"/>
          <w:sz w:val="28"/>
          <w:szCs w:val="28"/>
        </w:rPr>
        <w:lastRenderedPageBreak/>
        <w:t>Приложение N 2</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к Методике</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проведения конкурса на замещение</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вакантной должности государственной</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гражданской службы Воронежской</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области и формирование кадрового</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резерва в Правительстве области</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и исполнительных органах области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rPr>
          <w:rFonts w:ascii="Times New Roman" w:hAnsi="Times New Roman" w:cs="Times New Roman"/>
          <w:sz w:val="28"/>
          <w:szCs w:val="28"/>
        </w:rPr>
      </w:pPr>
      <w:bookmarkStart w:id="3" w:name="P544"/>
      <w:bookmarkEnd w:id="3"/>
      <w:r w:rsidRPr="00F85D8C">
        <w:rPr>
          <w:rFonts w:ascii="Times New Roman" w:hAnsi="Times New Roman" w:cs="Times New Roman"/>
          <w:sz w:val="28"/>
          <w:szCs w:val="28"/>
        </w:rPr>
        <w:t>Методы</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оценки профессиональных и личностных качеств граждан</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Российской Федерации (гражданских служащих Воронежской</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области), рекомендуемые при проведении конкурсов</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на замещение вакантных должностей гражданской службы</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Воронежской области и включение в кадровый резерв</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Правительства Воронежской области и исполнительных</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органов Воронежской области</w:t>
      </w:r>
    </w:p>
    <w:p w:rsidR="009E0ADA" w:rsidRPr="00F85D8C" w:rsidRDefault="009E0ADA">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361"/>
        <w:gridCol w:w="3572"/>
        <w:gridCol w:w="2434"/>
      </w:tblGrid>
      <w:tr w:rsidR="00F85D8C" w:rsidRPr="00F85D8C" w:rsidTr="00C27380">
        <w:tc>
          <w:tcPr>
            <w:tcW w:w="198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Категории должностей</w:t>
            </w:r>
          </w:p>
        </w:tc>
        <w:tc>
          <w:tcPr>
            <w:tcW w:w="1361"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Группы должностей</w:t>
            </w:r>
          </w:p>
        </w:tc>
        <w:tc>
          <w:tcPr>
            <w:tcW w:w="3572"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Основные должностные обязанности</w:t>
            </w: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Методы оценки</w:t>
            </w:r>
          </w:p>
        </w:tc>
      </w:tr>
      <w:tr w:rsidR="00E978A4" w:rsidRPr="00F85D8C" w:rsidTr="00C27380">
        <w:tc>
          <w:tcPr>
            <w:tcW w:w="1984"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Руководители</w:t>
            </w:r>
          </w:p>
        </w:tc>
        <w:tc>
          <w:tcPr>
            <w:tcW w:w="1361"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Высшая</w:t>
            </w:r>
          </w:p>
        </w:tc>
        <w:tc>
          <w:tcPr>
            <w:tcW w:w="3572" w:type="dxa"/>
            <w:vMerge w:val="restart"/>
            <w:tcBorders>
              <w:bottom w:val="nil"/>
            </w:tcBorders>
          </w:tcPr>
          <w:p w:rsidR="009E0ADA" w:rsidRPr="00F85D8C" w:rsidRDefault="009E0ADA" w:rsidP="00E978A4">
            <w:pPr>
              <w:pStyle w:val="ConsPlusNormal"/>
              <w:rPr>
                <w:rFonts w:ascii="Times New Roman" w:hAnsi="Times New Roman" w:cs="Times New Roman"/>
                <w:sz w:val="28"/>
                <w:szCs w:val="28"/>
              </w:rPr>
            </w:pPr>
            <w:r w:rsidRPr="00F85D8C">
              <w:rPr>
                <w:rFonts w:ascii="Times New Roman" w:hAnsi="Times New Roman" w:cs="Times New Roman"/>
                <w:sz w:val="28"/>
                <w:szCs w:val="28"/>
              </w:rPr>
              <w:t>Планирование и организация деятельности структурного подразделения Правительства Воронежской области или исполнительного органа Воронежской области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анкетирование</w:t>
            </w:r>
          </w:p>
        </w:tc>
      </w:tr>
      <w:tr w:rsidR="00F85D8C"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тестирование</w:t>
            </w:r>
          </w:p>
        </w:tc>
      </w:tr>
      <w:tr w:rsidR="00F85D8C"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val="restart"/>
            <w:tcBorders>
              <w:top w:val="nil"/>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Главная</w:t>
            </w: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оценка личностных качеств</w:t>
            </w:r>
          </w:p>
        </w:tc>
      </w:tr>
      <w:tr w:rsidR="00E978A4" w:rsidRPr="00F85D8C" w:rsidTr="00C27380">
        <w:tblPrEx>
          <w:tblBorders>
            <w:insideH w:val="nil"/>
          </w:tblBorders>
        </w:tblPrEx>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top w:val="nil"/>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w:t>
            </w:r>
          </w:p>
        </w:tc>
      </w:tr>
      <w:tr w:rsidR="00F85D8C" w:rsidRPr="00F85D8C" w:rsidTr="00C27380">
        <w:tc>
          <w:tcPr>
            <w:tcW w:w="1984"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Специалисты</w:t>
            </w:r>
          </w:p>
        </w:tc>
        <w:tc>
          <w:tcPr>
            <w:tcW w:w="1361"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Главная</w:t>
            </w:r>
          </w:p>
        </w:tc>
        <w:tc>
          <w:tcPr>
            <w:tcW w:w="3572" w:type="dxa"/>
            <w:vMerge w:val="restart"/>
            <w:tcBorders>
              <w:bottom w:val="nil"/>
            </w:tcBorders>
          </w:tcPr>
          <w:p w:rsidR="009E0ADA" w:rsidRPr="00F85D8C" w:rsidRDefault="009E0ADA" w:rsidP="00E978A4">
            <w:pPr>
              <w:pStyle w:val="ConsPlusNormal"/>
              <w:rPr>
                <w:rFonts w:ascii="Times New Roman" w:hAnsi="Times New Roman" w:cs="Times New Roman"/>
                <w:sz w:val="28"/>
                <w:szCs w:val="28"/>
              </w:rPr>
            </w:pPr>
            <w:r w:rsidRPr="00F85D8C">
              <w:rPr>
                <w:rFonts w:ascii="Times New Roman" w:hAnsi="Times New Roman" w:cs="Times New Roman"/>
                <w:sz w:val="28"/>
                <w:szCs w:val="28"/>
              </w:rPr>
              <w:t xml:space="preserve">Планирование и </w:t>
            </w:r>
            <w:r w:rsidRPr="00F85D8C">
              <w:rPr>
                <w:rFonts w:ascii="Times New Roman" w:hAnsi="Times New Roman" w:cs="Times New Roman"/>
                <w:sz w:val="28"/>
                <w:szCs w:val="28"/>
              </w:rPr>
              <w:lastRenderedPageBreak/>
              <w:t>организация деятельности структурного подразделения исполнительного органа Воронежской области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 Самостоятельная деятельность по профессиональному обеспечению выполнения структурными подразделениями Правительства Воронежской области или исполнительного органа Воронежской области установленных задач и функций</w:t>
            </w: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lastRenderedPageBreak/>
              <w:t>анкетирование</w:t>
            </w:r>
          </w:p>
        </w:tc>
      </w:tr>
      <w:tr w:rsidR="00F85D8C"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тестирование</w:t>
            </w:r>
          </w:p>
        </w:tc>
      </w:tr>
      <w:tr w:rsidR="00F85D8C"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оценка личностных качеств</w:t>
            </w:r>
          </w:p>
        </w:tc>
      </w:tr>
      <w:tr w:rsidR="00F85D8C"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решение практических задач</w:t>
            </w:r>
          </w:p>
        </w:tc>
      </w:tr>
      <w:tr w:rsidR="00E978A4" w:rsidRPr="00F85D8C" w:rsidTr="00C27380">
        <w:tblPrEx>
          <w:tblBorders>
            <w:insideH w:val="nil"/>
          </w:tblBorders>
        </w:tblPrEx>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w:t>
            </w:r>
          </w:p>
        </w:tc>
      </w:tr>
      <w:tr w:rsidR="00F85D8C" w:rsidRPr="00F85D8C" w:rsidTr="00C27380">
        <w:tc>
          <w:tcPr>
            <w:tcW w:w="1984"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Руководители</w:t>
            </w:r>
          </w:p>
        </w:tc>
        <w:tc>
          <w:tcPr>
            <w:tcW w:w="1361"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Ведущая</w:t>
            </w:r>
          </w:p>
        </w:tc>
        <w:tc>
          <w:tcPr>
            <w:tcW w:w="3572" w:type="dxa"/>
            <w:vMerge w:val="restart"/>
            <w:tcBorders>
              <w:bottom w:val="nil"/>
            </w:tcBorders>
            <w:vAlign w:val="center"/>
          </w:tcPr>
          <w:p w:rsidR="009E0ADA" w:rsidRPr="00F85D8C" w:rsidRDefault="009E0ADA" w:rsidP="00E978A4">
            <w:pPr>
              <w:pStyle w:val="ConsPlusNormal"/>
              <w:rPr>
                <w:rFonts w:ascii="Times New Roman" w:hAnsi="Times New Roman" w:cs="Times New Roman"/>
                <w:sz w:val="28"/>
                <w:szCs w:val="28"/>
              </w:rPr>
            </w:pPr>
            <w:r w:rsidRPr="00F85D8C">
              <w:rPr>
                <w:rFonts w:ascii="Times New Roman" w:hAnsi="Times New Roman" w:cs="Times New Roman"/>
                <w:sz w:val="28"/>
                <w:szCs w:val="28"/>
              </w:rPr>
              <w:t xml:space="preserve">Планирование и организация деятельности структурного подразделения исполнительного органа Воронежской области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w:t>
            </w:r>
            <w:r w:rsidRPr="00F85D8C">
              <w:rPr>
                <w:rFonts w:ascii="Times New Roman" w:hAnsi="Times New Roman" w:cs="Times New Roman"/>
                <w:sz w:val="28"/>
                <w:szCs w:val="28"/>
              </w:rPr>
              <w:lastRenderedPageBreak/>
              <w:t>психологического климата, контроль за профессиональной деятельностью подчиненных.</w:t>
            </w:r>
          </w:p>
          <w:p w:rsidR="009E0ADA" w:rsidRPr="00F85D8C" w:rsidRDefault="009E0ADA" w:rsidP="00E978A4">
            <w:pPr>
              <w:pStyle w:val="ConsPlusNormal"/>
              <w:rPr>
                <w:rFonts w:ascii="Times New Roman" w:hAnsi="Times New Roman" w:cs="Times New Roman"/>
                <w:sz w:val="28"/>
                <w:szCs w:val="28"/>
              </w:rPr>
            </w:pPr>
            <w:r w:rsidRPr="00F85D8C">
              <w:rPr>
                <w:rFonts w:ascii="Times New Roman" w:hAnsi="Times New Roman" w:cs="Times New Roman"/>
                <w:sz w:val="28"/>
                <w:szCs w:val="28"/>
              </w:rPr>
              <w:t>Самостоятельная деятельность по профессиональному обеспечению выполнения структурными подразделениями Правительства Воронежской области или исполнительного органа Воронежской области установленных задач и функций</w:t>
            </w: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lastRenderedPageBreak/>
              <w:t>анкетирование</w:t>
            </w:r>
          </w:p>
        </w:tc>
      </w:tr>
      <w:tr w:rsidR="00F85D8C"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тестирование</w:t>
            </w:r>
          </w:p>
        </w:tc>
      </w:tr>
      <w:tr w:rsidR="00E978A4"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решение практических задач</w:t>
            </w:r>
          </w:p>
        </w:tc>
      </w:tr>
      <w:tr w:rsidR="00F85D8C" w:rsidRPr="00F85D8C" w:rsidTr="00C27380">
        <w:tblPrEx>
          <w:tblBorders>
            <w:insideH w:val="nil"/>
          </w:tblBorders>
        </w:tblPrEx>
        <w:trPr>
          <w:trHeight w:val="322"/>
        </w:trPr>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w:t>
            </w:r>
          </w:p>
        </w:tc>
      </w:tr>
      <w:tr w:rsidR="00E978A4" w:rsidRPr="00F85D8C" w:rsidTr="00C27380">
        <w:tblPrEx>
          <w:tblBorders>
            <w:insideH w:val="nil"/>
          </w:tblBorders>
        </w:tblPrEx>
        <w:tc>
          <w:tcPr>
            <w:tcW w:w="1984" w:type="dxa"/>
            <w:tcBorders>
              <w:top w:val="nil"/>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Специалисты</w:t>
            </w: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Merge/>
            <w:tcBorders>
              <w:bottom w:val="nil"/>
            </w:tcBorders>
          </w:tcPr>
          <w:p w:rsidR="009E0ADA" w:rsidRPr="00F85D8C" w:rsidRDefault="009E0ADA">
            <w:pPr>
              <w:pStyle w:val="ConsPlusNormal"/>
              <w:rPr>
                <w:rFonts w:ascii="Times New Roman" w:hAnsi="Times New Roman" w:cs="Times New Roman"/>
                <w:sz w:val="28"/>
                <w:szCs w:val="28"/>
              </w:rPr>
            </w:pPr>
          </w:p>
        </w:tc>
      </w:tr>
      <w:tr w:rsidR="00F85D8C" w:rsidRPr="00F85D8C" w:rsidTr="00C27380">
        <w:tc>
          <w:tcPr>
            <w:tcW w:w="1984"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Специалисты</w:t>
            </w:r>
          </w:p>
        </w:tc>
        <w:tc>
          <w:tcPr>
            <w:tcW w:w="1361"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Старшая</w:t>
            </w:r>
          </w:p>
        </w:tc>
        <w:tc>
          <w:tcPr>
            <w:tcW w:w="3572" w:type="dxa"/>
            <w:vMerge w:val="restart"/>
            <w:tcBorders>
              <w:bottom w:val="nil"/>
            </w:tcBorders>
            <w:vAlign w:val="center"/>
          </w:tcPr>
          <w:p w:rsidR="009E0ADA" w:rsidRPr="00F85D8C" w:rsidRDefault="009E0ADA" w:rsidP="00E978A4">
            <w:pPr>
              <w:pStyle w:val="ConsPlusNormal"/>
              <w:rPr>
                <w:rFonts w:ascii="Times New Roman" w:hAnsi="Times New Roman" w:cs="Times New Roman"/>
                <w:sz w:val="28"/>
                <w:szCs w:val="28"/>
              </w:rPr>
            </w:pPr>
            <w:r w:rsidRPr="00F85D8C">
              <w:rPr>
                <w:rFonts w:ascii="Times New Roman" w:hAnsi="Times New Roman" w:cs="Times New Roman"/>
                <w:sz w:val="28"/>
                <w:szCs w:val="28"/>
              </w:rPr>
              <w:t>Самостоятельная деятельность по профессиональному обеспечению выполнения структурными подразделениями Правительства Воронежской области или исполнительного органа Воронежской области установленных задач и функций</w:t>
            </w: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тестирование</w:t>
            </w:r>
          </w:p>
        </w:tc>
      </w:tr>
      <w:tr w:rsidR="00F85D8C" w:rsidRPr="00F85D8C" w:rsidTr="00C27380">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решение практических задач</w:t>
            </w:r>
          </w:p>
        </w:tc>
      </w:tr>
      <w:tr w:rsidR="00E978A4" w:rsidRPr="00F85D8C" w:rsidTr="00C27380">
        <w:tblPrEx>
          <w:tblBorders>
            <w:insideH w:val="nil"/>
          </w:tblBorders>
        </w:tblPrEx>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w:t>
            </w:r>
          </w:p>
        </w:tc>
      </w:tr>
      <w:tr w:rsidR="00F85D8C" w:rsidRPr="00F85D8C" w:rsidTr="00C27380">
        <w:tc>
          <w:tcPr>
            <w:tcW w:w="1984"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Обеспечивающие специалисты</w:t>
            </w:r>
          </w:p>
        </w:tc>
        <w:tc>
          <w:tcPr>
            <w:tcW w:w="1361" w:type="dxa"/>
            <w:vMerge w:val="restart"/>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Старшая</w:t>
            </w:r>
          </w:p>
        </w:tc>
        <w:tc>
          <w:tcPr>
            <w:tcW w:w="3572" w:type="dxa"/>
            <w:vMerge w:val="restart"/>
            <w:tcBorders>
              <w:bottom w:val="nil"/>
            </w:tcBorders>
          </w:tcPr>
          <w:p w:rsidR="009E0ADA" w:rsidRPr="00F85D8C" w:rsidRDefault="009E0ADA" w:rsidP="00E978A4">
            <w:pPr>
              <w:pStyle w:val="ConsPlusNormal"/>
              <w:rPr>
                <w:rFonts w:ascii="Times New Roman" w:hAnsi="Times New Roman" w:cs="Times New Roman"/>
                <w:sz w:val="28"/>
                <w:szCs w:val="28"/>
              </w:rPr>
            </w:pPr>
            <w:r w:rsidRPr="00F85D8C">
              <w:rPr>
                <w:rFonts w:ascii="Times New Roman" w:hAnsi="Times New Roman" w:cs="Times New Roman"/>
                <w:sz w:val="28"/>
                <w:szCs w:val="28"/>
              </w:rPr>
              <w:t>Выполнение организационного, информационного, документационного, финансово-экономического, хозяйственного и иного обеспечения деятельности структурного подразделения Правительства Воронежской области или исполнительного органа Воронежской области</w:t>
            </w:r>
          </w:p>
        </w:tc>
        <w:tc>
          <w:tcPr>
            <w:tcW w:w="2434" w:type="dxa"/>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тестирование</w:t>
            </w:r>
          </w:p>
        </w:tc>
      </w:tr>
      <w:tr w:rsidR="00E978A4" w:rsidRPr="00F85D8C" w:rsidTr="00C27380">
        <w:tblPrEx>
          <w:tblBorders>
            <w:insideH w:val="nil"/>
          </w:tblBorders>
        </w:tblPrEx>
        <w:tc>
          <w:tcPr>
            <w:tcW w:w="1984"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1361"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3572" w:type="dxa"/>
            <w:vMerge/>
            <w:tcBorders>
              <w:bottom w:val="nil"/>
            </w:tcBorders>
          </w:tcPr>
          <w:p w:rsidR="009E0ADA" w:rsidRPr="00F85D8C" w:rsidRDefault="009E0ADA">
            <w:pPr>
              <w:pStyle w:val="ConsPlusNormal"/>
              <w:rPr>
                <w:rFonts w:ascii="Times New Roman" w:hAnsi="Times New Roman" w:cs="Times New Roman"/>
                <w:sz w:val="28"/>
                <w:szCs w:val="28"/>
              </w:rPr>
            </w:pPr>
          </w:p>
        </w:tc>
        <w:tc>
          <w:tcPr>
            <w:tcW w:w="2434" w:type="dxa"/>
            <w:tcBorders>
              <w:bottom w:val="nil"/>
            </w:tcBorders>
            <w:vAlign w:val="center"/>
          </w:tcPr>
          <w:p w:rsidR="009E0ADA" w:rsidRPr="00F85D8C" w:rsidRDefault="009E0ADA">
            <w:pPr>
              <w:pStyle w:val="ConsPlusNormal"/>
              <w:jc w:val="center"/>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w:t>
            </w:r>
          </w:p>
        </w:tc>
      </w:tr>
      <w:tr w:rsidR="00E978A4" w:rsidRPr="00F85D8C" w:rsidTr="00C27380">
        <w:tblPrEx>
          <w:tblBorders>
            <w:insideH w:val="nil"/>
          </w:tblBorders>
        </w:tblPrEx>
        <w:tc>
          <w:tcPr>
            <w:tcW w:w="9351" w:type="dxa"/>
            <w:gridSpan w:val="4"/>
            <w:tcBorders>
              <w:top w:val="nil"/>
            </w:tcBorders>
          </w:tcPr>
          <w:p w:rsidR="009E0ADA" w:rsidRPr="00F85D8C" w:rsidRDefault="009E0ADA">
            <w:pPr>
              <w:pStyle w:val="ConsPlusNormal"/>
              <w:jc w:val="both"/>
              <w:rPr>
                <w:rFonts w:ascii="Times New Roman" w:hAnsi="Times New Roman" w:cs="Times New Roman"/>
                <w:sz w:val="28"/>
                <w:szCs w:val="28"/>
              </w:rPr>
            </w:pPr>
          </w:p>
        </w:tc>
      </w:tr>
    </w:tbl>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jc w:val="right"/>
        <w:outlineLvl w:val="1"/>
        <w:rPr>
          <w:rFonts w:ascii="Times New Roman" w:hAnsi="Times New Roman" w:cs="Times New Roman"/>
          <w:sz w:val="28"/>
          <w:szCs w:val="28"/>
        </w:rPr>
      </w:pPr>
      <w:r w:rsidRPr="00F85D8C">
        <w:rPr>
          <w:rFonts w:ascii="Times New Roman" w:hAnsi="Times New Roman" w:cs="Times New Roman"/>
          <w:sz w:val="28"/>
          <w:szCs w:val="28"/>
        </w:rPr>
        <w:lastRenderedPageBreak/>
        <w:t>Приложение N 3</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к Методике</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проведения конкурса на замещение</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вакантной должности государственной</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гражданской службы Воронежской</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области и формирование кадрового</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резерва в Правительстве области</w:t>
      </w:r>
    </w:p>
    <w:p w:rsidR="009E0ADA" w:rsidRPr="00F85D8C" w:rsidRDefault="009E0ADA">
      <w:pPr>
        <w:pStyle w:val="ConsPlusNormal"/>
        <w:jc w:val="right"/>
        <w:rPr>
          <w:rFonts w:ascii="Times New Roman" w:hAnsi="Times New Roman" w:cs="Times New Roman"/>
          <w:sz w:val="28"/>
          <w:szCs w:val="28"/>
        </w:rPr>
      </w:pPr>
      <w:r w:rsidRPr="00F85D8C">
        <w:rPr>
          <w:rFonts w:ascii="Times New Roman" w:hAnsi="Times New Roman" w:cs="Times New Roman"/>
          <w:sz w:val="28"/>
          <w:szCs w:val="28"/>
        </w:rPr>
        <w:t>и исполнительных органах области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rPr>
          <w:rFonts w:ascii="Times New Roman" w:hAnsi="Times New Roman" w:cs="Times New Roman"/>
          <w:sz w:val="28"/>
          <w:szCs w:val="28"/>
        </w:rPr>
      </w:pPr>
      <w:bookmarkStart w:id="4" w:name="P615"/>
      <w:bookmarkEnd w:id="4"/>
      <w:r w:rsidRPr="00F85D8C">
        <w:rPr>
          <w:rFonts w:ascii="Times New Roman" w:hAnsi="Times New Roman" w:cs="Times New Roman"/>
          <w:sz w:val="28"/>
          <w:szCs w:val="28"/>
        </w:rPr>
        <w:t>Описание</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методов оценки профессиональных и личностных качеств граждан</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Российской Федерации (гражданских служащих Воронежской</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области), рекомендуемых при проведении конкурсов</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на замещение вакантных должностей гражданской службы</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Воронежской области и включение в кадровый резерв</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Правительства Воронежской области и исполнительных</w:t>
      </w:r>
    </w:p>
    <w:p w:rsidR="009E0ADA" w:rsidRPr="00F85D8C" w:rsidRDefault="009E0ADA">
      <w:pPr>
        <w:pStyle w:val="ConsPlusTitle"/>
        <w:jc w:val="center"/>
        <w:rPr>
          <w:rFonts w:ascii="Times New Roman" w:hAnsi="Times New Roman" w:cs="Times New Roman"/>
          <w:sz w:val="28"/>
          <w:szCs w:val="28"/>
        </w:rPr>
      </w:pPr>
      <w:r w:rsidRPr="00F85D8C">
        <w:rPr>
          <w:rFonts w:ascii="Times New Roman" w:hAnsi="Times New Roman" w:cs="Times New Roman"/>
          <w:sz w:val="28"/>
          <w:szCs w:val="28"/>
        </w:rPr>
        <w:t>органов Воронежской области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2"/>
        <w:rPr>
          <w:rFonts w:ascii="Times New Roman" w:hAnsi="Times New Roman" w:cs="Times New Roman"/>
          <w:sz w:val="28"/>
          <w:szCs w:val="28"/>
        </w:rPr>
      </w:pPr>
      <w:r w:rsidRPr="00F85D8C">
        <w:rPr>
          <w:rFonts w:ascii="Times New Roman" w:hAnsi="Times New Roman" w:cs="Times New Roman"/>
          <w:sz w:val="28"/>
          <w:szCs w:val="28"/>
        </w:rPr>
        <w:t>1. Тестирование</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Посредством тестирования осуществляется оценка уровня владения кандидатами на замещение вакантных должностей гражданской службы Воронежской области и включение в кадровый резерв Правительства Воронежской области и исполнительных органов Воронежской области государственным языком Российской Федерации (русским языком), знаниями основ </w:t>
      </w:r>
      <w:hyperlink r:id="rId16">
        <w:r w:rsidRPr="00F85D8C">
          <w:rPr>
            <w:rFonts w:ascii="Times New Roman" w:hAnsi="Times New Roman" w:cs="Times New Roman"/>
            <w:sz w:val="28"/>
            <w:szCs w:val="28"/>
          </w:rPr>
          <w:t>Конституции</w:t>
        </w:r>
      </w:hyperlink>
      <w:r w:rsidRPr="00F85D8C">
        <w:rPr>
          <w:rFonts w:ascii="Times New Roman" w:hAnsi="Times New Roman" w:cs="Times New Roman"/>
          <w:sz w:val="28"/>
          <w:szCs w:val="28"/>
        </w:rPr>
        <w:t xml:space="preserve"> Российской Федерации, законодательства Российской Федерации о государственной службе и о противодействии коррупции, </w:t>
      </w:r>
      <w:hyperlink r:id="rId17">
        <w:r w:rsidRPr="00F85D8C">
          <w:rPr>
            <w:rFonts w:ascii="Times New Roman" w:hAnsi="Times New Roman" w:cs="Times New Roman"/>
            <w:sz w:val="28"/>
            <w:szCs w:val="28"/>
          </w:rPr>
          <w:t>Устава</w:t>
        </w:r>
      </w:hyperlink>
      <w:r w:rsidRPr="00F85D8C">
        <w:rPr>
          <w:rFonts w:ascii="Times New Roman" w:hAnsi="Times New Roman" w:cs="Times New Roman"/>
          <w:sz w:val="28"/>
          <w:szCs w:val="28"/>
        </w:rPr>
        <w:t xml:space="preserve"> Воронежской области,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При тестировании используется единый перечень вопросов.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Тест должен содержать не менее 40 и не более 60 вопросов.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Первая часть теста формируется по единым унифицированным заданиям,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(группе должностей гражданской службы, по которой проводится конкурс на включение в кадровый резерв).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На каждый вопрос теста может быть только один верный вариант ответа.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Кандидатам предоставляется одно и то же время для прохождения тестирования.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lastRenderedPageBreak/>
        <w:t>Подведение результатов тестирования основывается на количестве правильных ответов. За правильный ответ на каждый тестовый вопрос присваивается 1 балл.</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Результаты тестирования оцениваются дифференцированно в зависимости от группы и категории должностей государственной гражданской службы Воронежской области:</w:t>
      </w:r>
    </w:p>
    <w:p w:rsidR="009E0ADA" w:rsidRPr="00F85D8C" w:rsidRDefault="009E0ADA">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1757"/>
        <w:gridCol w:w="5553"/>
      </w:tblGrid>
      <w:tr w:rsidR="00F85D8C" w:rsidRPr="00F85D8C" w:rsidTr="00C27380">
        <w:tc>
          <w:tcPr>
            <w:tcW w:w="2041" w:type="dxa"/>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Категория должностей</w:t>
            </w:r>
          </w:p>
        </w:tc>
        <w:tc>
          <w:tcPr>
            <w:tcW w:w="1757" w:type="dxa"/>
          </w:tcPr>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Группа должностей</w:t>
            </w:r>
          </w:p>
        </w:tc>
        <w:tc>
          <w:tcPr>
            <w:tcW w:w="5553" w:type="dxa"/>
            <w:vAlign w:val="center"/>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Интерпретация результатов тестирования</w:t>
            </w:r>
          </w:p>
        </w:tc>
      </w:tr>
      <w:tr w:rsidR="00F85D8C" w:rsidRPr="00F85D8C" w:rsidTr="00C27380">
        <w:tc>
          <w:tcPr>
            <w:tcW w:w="2041" w:type="dxa"/>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Руководители</w:t>
            </w:r>
          </w:p>
        </w:tc>
        <w:tc>
          <w:tcPr>
            <w:tcW w:w="1757" w:type="dxa"/>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Высшая</w:t>
            </w:r>
          </w:p>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Главная</w:t>
            </w:r>
          </w:p>
        </w:tc>
        <w:tc>
          <w:tcPr>
            <w:tcW w:w="5553" w:type="dxa"/>
          </w:tcPr>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5 баллов, если даны правильные ответы на 100%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4 балла, если даны правильные ответы на 95 - 99%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3 балла, если даны правильные ответы на 85 - 94%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2 балла, если даны правильные ответы на 75 - 84%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1 балл, если даны правильные ответы на 70 - 74%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0 баллов, если даны правильные ответы менее чем на 70% вопросов</w:t>
            </w:r>
          </w:p>
        </w:tc>
      </w:tr>
      <w:tr w:rsidR="00F85D8C" w:rsidRPr="00F85D8C" w:rsidTr="00C27380">
        <w:tc>
          <w:tcPr>
            <w:tcW w:w="2041" w:type="dxa"/>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Специалисты</w:t>
            </w:r>
          </w:p>
        </w:tc>
        <w:tc>
          <w:tcPr>
            <w:tcW w:w="1757" w:type="dxa"/>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Главная</w:t>
            </w:r>
          </w:p>
        </w:tc>
        <w:tc>
          <w:tcPr>
            <w:tcW w:w="5553" w:type="dxa"/>
          </w:tcPr>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5 баллов, если даны правильные ответы на 100%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4 балла, если даны правильные ответы на 95 - 99%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3 балла, если даны правильные ответы на 85 - 94%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2 балла, если даны правильные ответы на 75 - 84%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1 балл, если даны правильные ответы на 70 - 74%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0 баллов, если даны правильные ответы менее чем на 70% вопросов</w:t>
            </w:r>
          </w:p>
        </w:tc>
      </w:tr>
      <w:tr w:rsidR="00F85D8C" w:rsidRPr="00F85D8C" w:rsidTr="00C27380">
        <w:tc>
          <w:tcPr>
            <w:tcW w:w="2041" w:type="dxa"/>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Руководители</w:t>
            </w:r>
          </w:p>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Специалисты</w:t>
            </w:r>
          </w:p>
        </w:tc>
        <w:tc>
          <w:tcPr>
            <w:tcW w:w="1757" w:type="dxa"/>
          </w:tcPr>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Ведущая</w:t>
            </w:r>
          </w:p>
        </w:tc>
        <w:tc>
          <w:tcPr>
            <w:tcW w:w="5553" w:type="dxa"/>
          </w:tcPr>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5 баллов, если даны правильные ответы на 100%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4 балла, если даны правильные ответы на 95 - 99%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3 балла, если даны правильные ответы на 81 - 94%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2 балла, если даны правильные ответы на 71 - 80%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 xml:space="preserve">1 балл, если даны правильные ответы на 60 - </w:t>
            </w:r>
            <w:r w:rsidRPr="00F85D8C">
              <w:rPr>
                <w:rFonts w:ascii="Times New Roman" w:hAnsi="Times New Roman" w:cs="Times New Roman"/>
                <w:sz w:val="28"/>
                <w:szCs w:val="28"/>
              </w:rPr>
              <w:lastRenderedPageBreak/>
              <w:t>70%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0 баллов, если даны правильные ответы менее чем на 60% вопросов</w:t>
            </w:r>
          </w:p>
        </w:tc>
      </w:tr>
      <w:tr w:rsidR="00F85D8C" w:rsidRPr="00F85D8C" w:rsidTr="00C27380">
        <w:tc>
          <w:tcPr>
            <w:tcW w:w="2041" w:type="dxa"/>
          </w:tcPr>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lastRenderedPageBreak/>
              <w:t>Специалисты</w:t>
            </w:r>
          </w:p>
          <w:p w:rsidR="009E0ADA" w:rsidRPr="00F85D8C" w:rsidRDefault="009E0ADA">
            <w:pPr>
              <w:pStyle w:val="ConsPlusNormal"/>
              <w:rPr>
                <w:rFonts w:ascii="Times New Roman" w:hAnsi="Times New Roman" w:cs="Times New Roman"/>
                <w:sz w:val="28"/>
                <w:szCs w:val="28"/>
              </w:rPr>
            </w:pPr>
            <w:r w:rsidRPr="00F85D8C">
              <w:rPr>
                <w:rFonts w:ascii="Times New Roman" w:hAnsi="Times New Roman" w:cs="Times New Roman"/>
                <w:sz w:val="28"/>
                <w:szCs w:val="28"/>
              </w:rPr>
              <w:t>Обеспечивающие специалисты</w:t>
            </w:r>
          </w:p>
        </w:tc>
        <w:tc>
          <w:tcPr>
            <w:tcW w:w="1757" w:type="dxa"/>
          </w:tcPr>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Старшая</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Младшая</w:t>
            </w:r>
          </w:p>
        </w:tc>
        <w:tc>
          <w:tcPr>
            <w:tcW w:w="5553" w:type="dxa"/>
          </w:tcPr>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5 баллов, если даны правильные ответы на 100%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4 балла, если даны правильные ответы на 85 - 99%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3 балла, если даны правильные ответы на 71 - 85%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2 балла, если даны правильные ответы на 61 - 70%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1 балл, если даны правильные ответы на 50 - 60% вопросов;</w:t>
            </w:r>
          </w:p>
          <w:p w:rsidR="009E0ADA" w:rsidRPr="00F85D8C" w:rsidRDefault="009E0ADA">
            <w:pPr>
              <w:pStyle w:val="ConsPlusNormal"/>
              <w:jc w:val="both"/>
              <w:rPr>
                <w:rFonts w:ascii="Times New Roman" w:hAnsi="Times New Roman" w:cs="Times New Roman"/>
                <w:sz w:val="28"/>
                <w:szCs w:val="28"/>
              </w:rPr>
            </w:pPr>
            <w:r w:rsidRPr="00F85D8C">
              <w:rPr>
                <w:rFonts w:ascii="Times New Roman" w:hAnsi="Times New Roman" w:cs="Times New Roman"/>
                <w:sz w:val="28"/>
                <w:szCs w:val="28"/>
              </w:rPr>
              <w:t>0 баллов, если даны правильные ответы менее чем на 50% вопросов</w:t>
            </w:r>
          </w:p>
        </w:tc>
      </w:tr>
    </w:tbl>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Тестирование считается пройденным, если кандидат набрал 1 и более баллов.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По итогам тестирования оформляется заключение, которое подписывается секретарем конкурсной комиссии и представителем исполнительного органа или структурного подразделения Правительства области, в котором объявляется конкурс.</w:t>
      </w:r>
    </w:p>
    <w:p w:rsidR="009E0ADA" w:rsidRDefault="009E0ADA">
      <w:pPr>
        <w:pStyle w:val="ConsPlusNormal"/>
        <w:rPr>
          <w:rFonts w:ascii="Times New Roman" w:hAnsi="Times New Roman" w:cs="Times New Roman"/>
          <w:sz w:val="28"/>
          <w:szCs w:val="28"/>
        </w:rPr>
      </w:pPr>
    </w:p>
    <w:p w:rsidR="009E0ADA" w:rsidRPr="00F85D8C" w:rsidRDefault="009E0ADA">
      <w:pPr>
        <w:pStyle w:val="ConsPlusTitle"/>
        <w:jc w:val="center"/>
        <w:outlineLvl w:val="2"/>
        <w:rPr>
          <w:rFonts w:ascii="Times New Roman" w:hAnsi="Times New Roman" w:cs="Times New Roman"/>
          <w:sz w:val="28"/>
          <w:szCs w:val="28"/>
        </w:rPr>
      </w:pPr>
      <w:r w:rsidRPr="00F85D8C">
        <w:rPr>
          <w:rFonts w:ascii="Times New Roman" w:hAnsi="Times New Roman" w:cs="Times New Roman"/>
          <w:sz w:val="28"/>
          <w:szCs w:val="28"/>
        </w:rPr>
        <w:t>2. Анкетирование</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Анкетирование проводится по вопросам, относящимся к профессиональному опыту, профессиональным качествам, дополнительным сведениям об опыте и образовании кандидата, к профессиональным достижениям. Анкета заполняется кандидатом самостоятельно до проведения конкурсной процедуры.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Анкета оценивается членами конкурсной комиссии, секретарем конкурсной комиссии и представителем исполнительного органа области или структурного подразделения Правительства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5 баллов, если согласно анкете ранее выполняемые кандидатом должностные обязанности имеют схожий характер с должностными обязанностями по вакантной должности/должностям группы должностей, для замещения которых проводится конкурс;</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в 4 балла, если согласно анкете большая часть ранее выполняемых кандидатом должностных обязанностей имеет схожий характер с должностными обязанностями по вакантной должности/должностям группы </w:t>
      </w:r>
      <w:r w:rsidRPr="00F85D8C">
        <w:rPr>
          <w:rFonts w:ascii="Times New Roman" w:hAnsi="Times New Roman" w:cs="Times New Roman"/>
          <w:sz w:val="28"/>
          <w:szCs w:val="28"/>
        </w:rPr>
        <w:lastRenderedPageBreak/>
        <w:t>должностей, для замещения которых проводится конкурс, или кандидат является участником программы стажировки в исполнительных органах Воронежской области и рекомендован руководителем программы стажировки для участия в конкурсе;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3 балла, если согласно анкете отдельные ранее выполняемые кандидатом должностные обязанности имеют схожий характер с должностными обязанностями по вакантной должности/должностям группы должностей, для замещения которых проводится конкурс, или у кандидата есть опыт работы по специальности (направлению подготовки);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2 балла, если согласно анкете ранее выполняемые кандидатом должностные обязанности никак не связаны с должностными обязанностями по вакантной должности/должностям группы должностей, для замещения которых проводится конкурс, однако кандидат в период обучения в образовательной организации успешно прошел практику в исполнительных органах Воронежской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1 балл, если согласно анкете ранее выполняемые кандидатом должностные обязанности никак не связаны с должностными обязанностями по вакантной должности/должностям группы должностей, для замещения которых проводится конкурс, однако у кандидата есть опыт работы;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0 баллов, если у кандидата отсутствует опыт работы, отсутствует информация о прохождении практики и (или) стажировки в исполнительных органах Воронежской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Данное конкурсное задание считается выполненным, если кандидат набрал 3 и более баллов.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По итогам оценки анкеты оформляется ведомость и подписывается секретарем конкурсной комиссии и представителем исполнительного органа или структурного подразделения Правительства области, в котором объявляется конкурс.</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Итоговый балл является средним арифметическим баллом, выставленным членами конкурсной комиссии.</w:t>
      </w:r>
    </w:p>
    <w:p w:rsidR="009E0ADA" w:rsidRPr="00F85D8C" w:rsidRDefault="009E0ADA">
      <w:pPr>
        <w:pStyle w:val="ConsPlusNormal"/>
        <w:jc w:val="center"/>
        <w:rPr>
          <w:rFonts w:ascii="Times New Roman" w:hAnsi="Times New Roman" w:cs="Times New Roman"/>
          <w:sz w:val="28"/>
          <w:szCs w:val="28"/>
        </w:rPr>
      </w:pPr>
    </w:p>
    <w:p w:rsidR="009E0ADA" w:rsidRPr="00F85D8C" w:rsidRDefault="009E0ADA">
      <w:pPr>
        <w:pStyle w:val="ConsPlusTitle"/>
        <w:jc w:val="center"/>
        <w:outlineLvl w:val="2"/>
        <w:rPr>
          <w:rFonts w:ascii="Times New Roman" w:hAnsi="Times New Roman" w:cs="Times New Roman"/>
          <w:sz w:val="28"/>
          <w:szCs w:val="28"/>
        </w:rPr>
      </w:pPr>
      <w:r w:rsidRPr="00F85D8C">
        <w:rPr>
          <w:rFonts w:ascii="Times New Roman" w:hAnsi="Times New Roman" w:cs="Times New Roman"/>
          <w:sz w:val="28"/>
          <w:szCs w:val="28"/>
        </w:rPr>
        <w:t>3. Оценка личностных качеств кандидатов</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Оценка личностных качеств кандидатов проводится в форме тестирования с использованием специального программного продукта специалистами управления государственной службы и кадров Правительства Воронежской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Оценка личностных качеств кандидатов проводится по следующим качествам:</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lastRenderedPageBreak/>
        <w:t>- интеллектуальные способности;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стрессоустойчивость;</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особенности построения отношений;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мотивация к деятельности;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уровень притязаний;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управленческие способности.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О результатах проведения оценки личностных качеств информируется председатель конкурсной комиссии, заместители председателя конкурсной комиссии и секретарь конкурсной комиссии.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2"/>
        <w:rPr>
          <w:rFonts w:ascii="Times New Roman" w:hAnsi="Times New Roman" w:cs="Times New Roman"/>
          <w:sz w:val="28"/>
          <w:szCs w:val="28"/>
        </w:rPr>
      </w:pPr>
      <w:r w:rsidRPr="00F85D8C">
        <w:rPr>
          <w:rFonts w:ascii="Times New Roman" w:hAnsi="Times New Roman" w:cs="Times New Roman"/>
          <w:sz w:val="28"/>
          <w:szCs w:val="28"/>
        </w:rPr>
        <w:t>4. Индивидуальное собеседование</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 с кандидатами проводится руководителем исполнительного органа области или структурного подразделения Правительства области или лицом, им уполномоченным.</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 заключается в устных ответах кандидата на вопросы о мотивах его поступления на гражданскую службу и замещения должности гражданской службы, оценке своих возможностей и планах относительно дальнейшего профессионального развития, иные интересующие вопросы.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этих целях заведомо с учетом должностных обязанностей по вакантным должностям гражданской службы или должностных обязанностей по должностям, на замещение которых проводится конкурс на включение в кадровый резерв, составляется исчерпывающий перечень вопросов относительно каждой вакантной должности гражданской службы или группы должностей гражданской службы в случае проведения конкурса на включение в кадровый резерв.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О результатах проведения индивидуального собеседования конкурсная комиссия информируется проводившим его лицом в форме устного доклада.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 с членами конкурсной комиссии - завершающая конкурсная процедура, целью которой является получение дополнительных сведений о кандидате, оценки его профессиональных знаний и умений, профессиональных и личностных качеств с учетом результатов ранее проведенных конкурсных процедур.</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ходе индивидуального собеседования кандидат отвечает на вопросы членов конкурсной комиссии. При этом учитываются: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1) сумма баллов, полученных за выполнение тестирования и специальных </w:t>
      </w:r>
      <w:r w:rsidRPr="00F85D8C">
        <w:rPr>
          <w:rFonts w:ascii="Times New Roman" w:hAnsi="Times New Roman" w:cs="Times New Roman"/>
          <w:sz w:val="28"/>
          <w:szCs w:val="28"/>
        </w:rPr>
        <w:lastRenderedPageBreak/>
        <w:t>заданий;</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2) уровень профессиональных знаний кандидата в соответствующей сфере деятельности, знание им действующего законодательства, регламентирующего данную сферу деятельности, владение современными профессиональными технологиями;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3) представления кандидата об основных должностных обязанностях по должности гражданской службы, на которую объявлен конкурс, о перспективах работы в данной должности;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4) наличие у кандидата способности четко, кратко и содержательно отвечать на поставленные вопросы, способности аргументированно отстаивать собственную точку зрения;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5) наличие у кандидата мотивации к профессиональной самореализации на государственной гражданской службе, наличие ориентации на служебный рост в сфере государственного управления;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6) иные профессиональные и личностные качества кандидата.</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По итогам индивидуального собеседования каждый член конкурсной комиссии выставляет кандидату соответствующий балл от 0 до 5 баллов, который заносится в конкурсный бюллетень с краткой мотивировкой, послужившей основанием принятия решения о соответствующей оценке. Конкурсный бюллетень приобщается к решению (протоколу заседания) конкурсной комиссии.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Индивидуальное собеседование считается пройденным, если кандидат набрал 3 и более баллов. Балл за индивидуальное собеседование конкурсной комиссии с кандидатом является средним арифметическим баллов, выставленных кандидату членами конкурсной комиссии.</w:t>
      </w:r>
    </w:p>
    <w:p w:rsidR="009E0ADA" w:rsidRPr="00F85D8C" w:rsidRDefault="009E0ADA">
      <w:pPr>
        <w:pStyle w:val="ConsPlusNormal"/>
        <w:jc w:val="both"/>
        <w:rPr>
          <w:rFonts w:ascii="Times New Roman" w:hAnsi="Times New Roman" w:cs="Times New Roman"/>
          <w:sz w:val="28"/>
          <w:szCs w:val="28"/>
        </w:rPr>
      </w:pPr>
    </w:p>
    <w:p w:rsidR="009E0ADA" w:rsidRPr="00F85D8C" w:rsidRDefault="009E0ADA">
      <w:pPr>
        <w:pStyle w:val="ConsPlusTitle"/>
        <w:jc w:val="center"/>
        <w:outlineLvl w:val="2"/>
        <w:rPr>
          <w:rFonts w:ascii="Times New Roman" w:hAnsi="Times New Roman" w:cs="Times New Roman"/>
          <w:sz w:val="28"/>
          <w:szCs w:val="28"/>
        </w:rPr>
      </w:pPr>
      <w:r w:rsidRPr="00F85D8C">
        <w:rPr>
          <w:rFonts w:ascii="Times New Roman" w:hAnsi="Times New Roman" w:cs="Times New Roman"/>
          <w:sz w:val="28"/>
          <w:szCs w:val="28"/>
        </w:rPr>
        <w:t>5. Решение практических задач</w:t>
      </w:r>
    </w:p>
    <w:p w:rsidR="009E0ADA" w:rsidRPr="00F85D8C" w:rsidRDefault="009E0ADA">
      <w:pPr>
        <w:pStyle w:val="ConsPlusNormal"/>
        <w:jc w:val="center"/>
        <w:rPr>
          <w:rFonts w:ascii="Times New Roman" w:hAnsi="Times New Roman" w:cs="Times New Roman"/>
          <w:sz w:val="28"/>
          <w:szCs w:val="28"/>
        </w:rPr>
      </w:pPr>
    </w:p>
    <w:p w:rsidR="009E0ADA" w:rsidRPr="00F85D8C" w:rsidRDefault="009E0ADA">
      <w:pPr>
        <w:pStyle w:val="ConsPlusNormal"/>
        <w:ind w:firstLine="540"/>
        <w:jc w:val="both"/>
        <w:rPr>
          <w:rFonts w:ascii="Times New Roman" w:hAnsi="Times New Roman" w:cs="Times New Roman"/>
          <w:sz w:val="28"/>
          <w:szCs w:val="28"/>
        </w:rPr>
      </w:pPr>
      <w:r w:rsidRPr="00F85D8C">
        <w:rPr>
          <w:rFonts w:ascii="Times New Roman" w:hAnsi="Times New Roman" w:cs="Times New Roman"/>
          <w:sz w:val="28"/>
          <w:szCs w:val="28"/>
        </w:rPr>
        <w:t>Решение практических задач позволяет на практике оценить знания и умения, необходимые для непосредственного исполнения кандидатами должностных обязанностей в зависимости от области и вида профессиональной служебной деятельности, установленных должностным регламентом.</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Кандидату предлагается выполнить практическое задание, решить задачу с учетом специфики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xml:space="preserve">Для проверки решения практических задач привлекается представитель исполнительного органа Воронежской области или структурного </w:t>
      </w:r>
      <w:r w:rsidRPr="00F85D8C">
        <w:rPr>
          <w:rFonts w:ascii="Times New Roman" w:hAnsi="Times New Roman" w:cs="Times New Roman"/>
          <w:sz w:val="28"/>
          <w:szCs w:val="28"/>
        </w:rPr>
        <w:lastRenderedPageBreak/>
        <w:t>подразделения Правительства Воронежской области, для замещения вакантных должностей (формирования кадрового резерва) в которых объявляется конкурс, являющийся членом конкурсной комиссии (далее - представитель исполнительного органа Воронежской области или структурного подразделения Правительства Воронежской области), а также иные члены конкурсной комиссии.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целях создания равных условий для кандидатов при проведении данной конкурсной процедуры всем кандидатам выдаются одинаковые задания и устанавливается одно и то же время на их решение.</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Кандидаты в течение установленного времени готовят письменный ответ. При этом при проведении проверки практических задач обеспечивается их анонимность.</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Итоговая оценка выставляется по следующим критериям:</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полнота и верность решения практических задач;</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 верное применение понятий, категорий и терминов, положений законодательства Российской Федерации и Воронежской области.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Решение практических задач оценивается:</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5 баллов, если кандидат полностью и верно решил практические задачи;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4 балла, если кандидат при решении практических задач допустил 2 - 3 несущественные ошибки;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3 балла, если кандидат верно решил практические задачи не менее чем наполовину;</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2 балла, если кандидат при решении практических задач допустил 2 - 3 существенные ошибки;</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1 балл, если кандидатом при решении практических задач допущено 4 и более существенных ошибок;</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в 0 баллов, если кандидатом практические задачи не решены.</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Кандидат считается справившимся с данным конкурсным заданием, если набрал 3 и более баллов.</w:t>
      </w:r>
    </w:p>
    <w:p w:rsidR="009E0ADA" w:rsidRPr="00F85D8C" w:rsidRDefault="009E0ADA">
      <w:pPr>
        <w:pStyle w:val="ConsPlusNormal"/>
        <w:spacing w:before="220"/>
        <w:ind w:firstLine="540"/>
        <w:jc w:val="both"/>
        <w:rPr>
          <w:rFonts w:ascii="Times New Roman" w:hAnsi="Times New Roman" w:cs="Times New Roman"/>
          <w:sz w:val="28"/>
          <w:szCs w:val="28"/>
        </w:rPr>
      </w:pPr>
      <w:r w:rsidRPr="00F85D8C">
        <w:rPr>
          <w:rFonts w:ascii="Times New Roman" w:hAnsi="Times New Roman" w:cs="Times New Roman"/>
          <w:sz w:val="28"/>
          <w:szCs w:val="28"/>
        </w:rPr>
        <w:t>Итоговый балл является средним арифметическим баллов, выставленных членами конкурсной комиссии по итогам проверки практических задач.</w:t>
      </w:r>
    </w:p>
    <w:sectPr w:rsidR="009E0ADA" w:rsidRPr="00F85D8C" w:rsidSect="00F85D8C">
      <w:pgSz w:w="11905" w:h="16838"/>
      <w:pgMar w:top="993"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DA"/>
    <w:rsid w:val="007418C5"/>
    <w:rsid w:val="009E0ADA"/>
    <w:rsid w:val="00C27380"/>
    <w:rsid w:val="00E978A4"/>
    <w:rsid w:val="00F85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5F6618-6C3D-48DA-9C21-7DFC67EC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0AD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E0ADA"/>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32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1&amp;n=123948&amp;dst=103833" TargetMode="External"/><Relationship Id="rId13" Type="http://schemas.openxmlformats.org/officeDocument/2006/relationships/hyperlink" Target="https://login.consultant.ru/link/?req=doc&amp;base=LAW&amp;n=482289"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82280" TargetMode="External"/><Relationship Id="rId12" Type="http://schemas.openxmlformats.org/officeDocument/2006/relationships/hyperlink" Target="https://login.consultant.ru/link/?req=doc&amp;base=LAW&amp;n=471337" TargetMode="External"/><Relationship Id="rId17" Type="http://schemas.openxmlformats.org/officeDocument/2006/relationships/hyperlink" Target="https://login.consultant.ru/link/?req=doc&amp;base=RLAW181&amp;n=118665" TargetMode="External"/><Relationship Id="rId2" Type="http://schemas.openxmlformats.org/officeDocument/2006/relationships/settings" Target="settings.xml"/><Relationship Id="rId16" Type="http://schemas.openxmlformats.org/officeDocument/2006/relationships/hyperlink" Target="https://login.consultant.ru/link/?req=doc&amp;base=LAW&amp;n=2875" TargetMode="External"/><Relationship Id="rId1" Type="http://schemas.openxmlformats.org/officeDocument/2006/relationships/styles" Target="styles.xml"/><Relationship Id="rId6" Type="http://schemas.openxmlformats.org/officeDocument/2006/relationships/hyperlink" Target="https://login.consultant.ru/link/?req=doc&amp;base=LAW&amp;n=471349" TargetMode="External"/><Relationship Id="rId11" Type="http://schemas.openxmlformats.org/officeDocument/2006/relationships/hyperlink" Target="https://login.consultant.ru/link/?req=doc&amp;base=LAW&amp;n=471337&amp;dst=100037" TargetMode="External"/><Relationship Id="rId5" Type="http://schemas.openxmlformats.org/officeDocument/2006/relationships/hyperlink" Target="https://login.consultant.ru/link/?req=doc&amp;base=LAW&amp;n=471337&amp;dst=100060" TargetMode="External"/><Relationship Id="rId15" Type="http://schemas.openxmlformats.org/officeDocument/2006/relationships/hyperlink" Target="https://login.consultant.ru/link/?req=doc&amp;base=LAW&amp;n=2875" TargetMode="External"/><Relationship Id="rId10" Type="http://schemas.openxmlformats.org/officeDocument/2006/relationships/hyperlink" Target="https://login.consultant.ru/link/?req=doc&amp;base=RLAW181&amp;n=123948" TargetMode="External"/><Relationship Id="rId19" Type="http://schemas.openxmlformats.org/officeDocument/2006/relationships/theme" Target="theme/theme1.xml"/><Relationship Id="rId4" Type="http://schemas.openxmlformats.org/officeDocument/2006/relationships/hyperlink" Target="https://login.consultant.ru/link/?req=doc&amp;base=LAW&amp;n=483113" TargetMode="External"/><Relationship Id="rId9" Type="http://schemas.openxmlformats.org/officeDocument/2006/relationships/hyperlink" Target="https://login.consultant.ru/link/?req=doc&amp;base=LAW&amp;n=483113" TargetMode="External"/><Relationship Id="rId14" Type="http://schemas.openxmlformats.org/officeDocument/2006/relationships/hyperlink" Target="https://login.consultant.ru/link/?req=doc&amp;base=LAW&amp;n=4822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5711</Words>
  <Characters>32555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Михина Каролина Андреевна</dc:creator>
  <cp:keywords/>
  <dc:description/>
  <cp:lastModifiedBy>Михина Каролина Андреевна</cp:lastModifiedBy>
  <cp:revision>3</cp:revision>
  <dcterms:created xsi:type="dcterms:W3CDTF">2024-09-09T13:09:00Z</dcterms:created>
  <dcterms:modified xsi:type="dcterms:W3CDTF">2024-09-10T07:03:00Z</dcterms:modified>
</cp:coreProperties>
</file>